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4D8" w:rsidRPr="003654D8" w:rsidRDefault="003654D8" w:rsidP="008118FF">
      <w:pPr>
        <w:shd w:val="clear" w:color="auto" w:fill="FFFFFF"/>
        <w:spacing w:after="0" w:line="240" w:lineRule="auto"/>
        <w:outlineLvl w:val="0"/>
        <w:rPr>
          <w:rFonts w:ascii="Open Sans" w:eastAsia="Times New Roman" w:hAnsi="Open Sans" w:cs="Open Sans"/>
          <w:color w:val="474747"/>
          <w:kern w:val="36"/>
          <w:sz w:val="45"/>
          <w:szCs w:val="45"/>
          <w:lang w:eastAsia="pl-PL"/>
        </w:rPr>
      </w:pPr>
      <w:r w:rsidRPr="003654D8">
        <w:rPr>
          <w:rFonts w:ascii="Open Sans" w:eastAsia="Times New Roman" w:hAnsi="Open Sans" w:cs="Open Sans"/>
          <w:color w:val="474747"/>
          <w:kern w:val="36"/>
          <w:sz w:val="45"/>
          <w:szCs w:val="45"/>
          <w:lang w:eastAsia="pl-PL"/>
        </w:rPr>
        <w:t>Smart Technologies &amp; Smart Research</w:t>
      </w:r>
    </w:p>
    <w:p w:rsidR="00441D4C" w:rsidRPr="008118FF" w:rsidRDefault="00B84EA5" w:rsidP="008118FF">
      <w:pPr>
        <w:spacing w:after="0" w:line="240" w:lineRule="auto"/>
        <w:rPr>
          <w:b/>
        </w:rPr>
      </w:pPr>
      <w:r w:rsidRPr="008118FF">
        <w:rPr>
          <w:b/>
        </w:rPr>
        <w:t xml:space="preserve">CNTI Auditorium </w:t>
      </w:r>
    </w:p>
    <w:p w:rsidR="008118FF" w:rsidRDefault="008118FF" w:rsidP="008118FF">
      <w:pPr>
        <w:spacing w:after="0" w:line="240" w:lineRule="auto"/>
        <w:rPr>
          <w:b/>
        </w:rPr>
      </w:pPr>
    </w:p>
    <w:p w:rsidR="001A1EE3" w:rsidRPr="00B84EA5" w:rsidRDefault="001A1EE3" w:rsidP="008118FF">
      <w:pPr>
        <w:spacing w:after="0" w:line="240" w:lineRule="auto"/>
        <w:rPr>
          <w:b/>
        </w:rPr>
      </w:pPr>
      <w:r w:rsidRPr="00B84EA5">
        <w:rPr>
          <w:b/>
        </w:rPr>
        <w:t xml:space="preserve">Program </w:t>
      </w:r>
    </w:p>
    <w:p w:rsidR="001A1EE3" w:rsidRDefault="003654D8" w:rsidP="008118FF">
      <w:pPr>
        <w:spacing w:after="0" w:line="240" w:lineRule="auto"/>
      </w:pPr>
      <w:r>
        <w:t xml:space="preserve">9:00 </w:t>
      </w:r>
      <w:r w:rsidR="000D2230">
        <w:t xml:space="preserve"> </w:t>
      </w:r>
      <w:r w:rsidR="000D2230">
        <w:tab/>
        <w:t xml:space="preserve">Conference Opening by Rector </w:t>
      </w:r>
      <w:r w:rsidR="00B84EA5">
        <w:t xml:space="preserve">UE in Katowice, </w:t>
      </w:r>
      <w:r w:rsidR="000D2230">
        <w:t>Maciej Nowak</w:t>
      </w:r>
    </w:p>
    <w:p w:rsidR="000D2230" w:rsidRDefault="000D2230" w:rsidP="008118FF">
      <w:pPr>
        <w:spacing w:after="0" w:line="240" w:lineRule="auto"/>
      </w:pPr>
      <w:r>
        <w:t>9:15</w:t>
      </w:r>
      <w:r>
        <w:tab/>
        <w:t>Polish Music Concert</w:t>
      </w:r>
      <w:r w:rsidR="00B84EA5">
        <w:t>,</w:t>
      </w:r>
      <w:r>
        <w:t xml:space="preserve"> Performance of Tadeusz Trzaskalik, UE in Katowice</w:t>
      </w:r>
    </w:p>
    <w:p w:rsidR="000D2230" w:rsidRDefault="000D2230" w:rsidP="008118FF">
      <w:pPr>
        <w:spacing w:after="0" w:line="240" w:lineRule="auto"/>
      </w:pPr>
      <w:r>
        <w:t>9:30 – 11:00</w:t>
      </w:r>
    </w:p>
    <w:p w:rsidR="001A1EE3" w:rsidRPr="007E50D5" w:rsidRDefault="001A1EE3" w:rsidP="008118FF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eastAsia="Times New Roman" w:cstheme="minorHAnsi"/>
          <w:lang w:val="en-US" w:eastAsia="pl-PL"/>
        </w:rPr>
      </w:pPr>
      <w:r w:rsidRPr="007E50D5">
        <w:rPr>
          <w:rFonts w:cstheme="minorHAnsi"/>
          <w:color w:val="000000"/>
          <w:lang w:val="en-US"/>
        </w:rPr>
        <w:t xml:space="preserve">„Sentiments of the new Spanish labor reform in social media Twitter” </w:t>
      </w:r>
      <w:r w:rsidR="003654D8">
        <w:rPr>
          <w:rFonts w:cstheme="minorHAnsi"/>
          <w:color w:val="000000"/>
          <w:lang w:val="en-US"/>
        </w:rPr>
        <w:br/>
      </w:r>
      <w:r w:rsidRPr="007E50D5">
        <w:rPr>
          <w:rFonts w:eastAsia="Times New Roman" w:cstheme="minorHAnsi"/>
          <w:b/>
          <w:bCs/>
          <w:lang w:val="en-US" w:eastAsia="pl-PL"/>
        </w:rPr>
        <w:t>Carolina Cosculluela-Martínez</w:t>
      </w:r>
      <w:r w:rsidRPr="007E50D5">
        <w:rPr>
          <w:rFonts w:eastAsia="Times New Roman" w:cstheme="minorHAnsi"/>
          <w:lang w:val="en-US" w:eastAsia="pl-PL"/>
        </w:rPr>
        <w:t>,</w:t>
      </w:r>
      <w:r w:rsidRPr="007E50D5">
        <w:rPr>
          <w:rFonts w:eastAsia="Times New Roman" w:cstheme="minorHAnsi"/>
          <w:bCs/>
          <w:lang w:val="en-US" w:eastAsia="pl-PL"/>
        </w:rPr>
        <w:t xml:space="preserve">  Universidad Rey Juan Carlos, Campus de Madrid-Vicálvaro</w:t>
      </w:r>
      <w:r w:rsidR="003654D8">
        <w:rPr>
          <w:rFonts w:eastAsia="Times New Roman" w:cstheme="minorHAnsi"/>
          <w:bCs/>
          <w:lang w:val="en-US" w:eastAsia="pl-PL"/>
        </w:rPr>
        <w:t xml:space="preserve">, </w:t>
      </w:r>
      <w:r w:rsidRPr="007E50D5">
        <w:rPr>
          <w:rFonts w:eastAsia="Times New Roman" w:cstheme="minorHAnsi"/>
          <w:bCs/>
          <w:lang w:val="en-US" w:eastAsia="pl-PL"/>
        </w:rPr>
        <w:t xml:space="preserve">Madrid, </w:t>
      </w:r>
      <w:r w:rsidR="003654D8">
        <w:rPr>
          <w:rFonts w:eastAsia="Times New Roman" w:cstheme="minorHAnsi"/>
          <w:bCs/>
          <w:lang w:val="en-US" w:eastAsia="pl-PL"/>
        </w:rPr>
        <w:t>Spain</w:t>
      </w:r>
    </w:p>
    <w:p w:rsidR="006B2B7E" w:rsidRPr="007E50D5" w:rsidRDefault="00A62506" w:rsidP="008118FF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cstheme="minorHAnsi"/>
          <w:lang w:val="en-US"/>
        </w:rPr>
      </w:pP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„The use of technology in the sport sector: from performance measurement to blockchain</w:t>
      </w:r>
      <w:r w:rsidR="001A1EE3" w:rsidRPr="007E50D5">
        <w:rPr>
          <w:lang w:val="en-US"/>
        </w:rPr>
        <w:t xml:space="preserve">” </w:t>
      </w:r>
      <w:r w:rsidR="001A1EE3" w:rsidRPr="007E50D5">
        <w:rPr>
          <w:b/>
          <w:lang w:val="en-US"/>
        </w:rPr>
        <w:t>Mario Nicoliello</w:t>
      </w:r>
      <w:r w:rsidR="001A1EE3" w:rsidRPr="007E50D5">
        <w:rPr>
          <w:lang w:val="en-US"/>
        </w:rPr>
        <w:t>, University of Genoa, Italy</w:t>
      </w:r>
    </w:p>
    <w:p w:rsidR="006B2B7E" w:rsidRPr="003654D8" w:rsidRDefault="003654D8" w:rsidP="008118F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 w:val="0"/>
        <w:rPr>
          <w:lang w:val="en-US"/>
        </w:rPr>
      </w:pPr>
      <w:r w:rsidRPr="003654D8">
        <w:rPr>
          <w:rFonts w:ascii="Arial" w:eastAsia="Times New Roman" w:hAnsi="Arial" w:cs="Arial"/>
          <w:color w:val="2C363A"/>
          <w:sz w:val="21"/>
          <w:szCs w:val="21"/>
          <w:shd w:val="clear" w:color="auto" w:fill="FFFFFF"/>
          <w:lang w:eastAsia="pl-PL"/>
        </w:rPr>
        <w:t>„The Effect of Ethical Leadership and Leadership Effectiveness on </w:t>
      </w:r>
      <w:r w:rsidRPr="003654D8">
        <w:rPr>
          <w:rFonts w:ascii="Arial" w:eastAsia="Times New Roman" w:hAnsi="Arial" w:cs="Arial"/>
          <w:color w:val="2C363A"/>
          <w:sz w:val="21"/>
          <w:szCs w:val="21"/>
          <w:lang w:eastAsia="pl-PL"/>
        </w:rPr>
        <w:t xml:space="preserve">Employee's Turnover Intention in High Education Institutions case Universidad de Ibague” </w:t>
      </w:r>
      <w:r>
        <w:rPr>
          <w:rFonts w:ascii="Arial" w:eastAsia="Times New Roman" w:hAnsi="Arial" w:cs="Arial"/>
          <w:color w:val="2C363A"/>
          <w:sz w:val="21"/>
          <w:szCs w:val="21"/>
          <w:lang w:eastAsia="pl-PL"/>
        </w:rPr>
        <w:br/>
      </w:r>
      <w:r w:rsidR="001A1EE3" w:rsidRPr="003654D8">
        <w:rPr>
          <w:b/>
          <w:lang w:val="en-US"/>
        </w:rPr>
        <w:t>Cesar Augus</w:t>
      </w:r>
      <w:r w:rsidR="008118FF">
        <w:rPr>
          <w:b/>
          <w:lang w:val="en-US"/>
        </w:rPr>
        <w:t>t</w:t>
      </w:r>
      <w:r w:rsidR="001A1EE3" w:rsidRPr="003654D8">
        <w:rPr>
          <w:b/>
          <w:lang w:val="en-US"/>
        </w:rPr>
        <w:t>o Moya</w:t>
      </w:r>
      <w:r w:rsidR="001A1EE3" w:rsidRPr="003654D8">
        <w:rPr>
          <w:lang w:val="en-US"/>
        </w:rPr>
        <w:t>, Universidad de Ibague, Tolima, Colombia</w:t>
      </w:r>
    </w:p>
    <w:p w:rsidR="006B2B7E" w:rsidRPr="000D2230" w:rsidRDefault="006B2B7E" w:rsidP="008118FF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cstheme="minorHAnsi"/>
          <w:lang w:val="en-US"/>
        </w:rPr>
      </w:pPr>
      <w:r w:rsidRPr="007E50D5">
        <w:rPr>
          <w:rFonts w:cstheme="minorHAnsi"/>
          <w:lang w:val="en-US"/>
        </w:rPr>
        <w:t>„</w:t>
      </w:r>
      <w:r w:rsidRPr="007E50D5">
        <w:rPr>
          <w:rFonts w:cstheme="minorHAnsi"/>
          <w:bCs/>
          <w:color w:val="26282A"/>
          <w:lang w:val="en-US"/>
        </w:rPr>
        <w:t>Case Study of Business Information System Design on E- Government / E – Procurement”</w:t>
      </w:r>
      <w:r w:rsidRPr="007E50D5">
        <w:rPr>
          <w:rFonts w:cstheme="minorHAnsi"/>
          <w:b/>
          <w:bCs/>
          <w:color w:val="26282A"/>
          <w:lang w:val="en-US"/>
        </w:rPr>
        <w:t xml:space="preserve"> </w:t>
      </w:r>
      <w:r w:rsidRPr="007E50D5">
        <w:rPr>
          <w:rFonts w:cstheme="minorHAnsi"/>
          <w:b/>
          <w:lang w:val="en-US"/>
        </w:rPr>
        <w:t>Blerta Mocka</w:t>
      </w:r>
      <w:r w:rsidRPr="007E50D5">
        <w:rPr>
          <w:rFonts w:cstheme="minorHAnsi"/>
          <w:lang w:val="en-US"/>
        </w:rPr>
        <w:t xml:space="preserve">, </w:t>
      </w:r>
      <w:r w:rsidRPr="007E50D5">
        <w:rPr>
          <w:rFonts w:cstheme="minorHAnsi"/>
          <w:bCs/>
          <w:color w:val="26282A"/>
          <w:lang w:val="en-US"/>
        </w:rPr>
        <w:t>Agriculture University, Tirana, Albania</w:t>
      </w:r>
    </w:p>
    <w:p w:rsidR="008118FF" w:rsidRDefault="008118FF" w:rsidP="008118FF">
      <w:pPr>
        <w:spacing w:after="0" w:line="240" w:lineRule="auto"/>
        <w:rPr>
          <w:rFonts w:cstheme="minorHAnsi"/>
          <w:lang w:val="en-US"/>
        </w:rPr>
      </w:pPr>
    </w:p>
    <w:p w:rsidR="000D2230" w:rsidRDefault="00B84EA5" w:rsidP="008118FF">
      <w:pPr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11:00-11:20  coffee/tea break</w:t>
      </w:r>
    </w:p>
    <w:p w:rsidR="008118FF" w:rsidRDefault="008118FF" w:rsidP="008118FF">
      <w:pPr>
        <w:spacing w:after="0" w:line="240" w:lineRule="auto"/>
        <w:rPr>
          <w:rFonts w:cstheme="minorHAnsi"/>
          <w:lang w:val="en-US"/>
        </w:rPr>
      </w:pPr>
    </w:p>
    <w:p w:rsidR="008118FF" w:rsidRPr="008118FF" w:rsidRDefault="00B84EA5" w:rsidP="008118F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cstheme="minorHAnsi"/>
          <w:lang w:val="en-US"/>
        </w:rPr>
        <w:t>11:20- 13:30</w:t>
      </w:r>
    </w:p>
    <w:p w:rsidR="008118FF" w:rsidRPr="007E50D5" w:rsidRDefault="008118FF" w:rsidP="008118FF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eastAsia="Times New Roman" w:cstheme="minorHAnsi"/>
          <w:lang w:val="en-US" w:eastAsia="pl-PL"/>
        </w:rPr>
      </w:pPr>
      <w:r w:rsidRPr="008118FF">
        <w:rPr>
          <w:rFonts w:cstheme="minorHAnsi"/>
          <w:lang w:val="en-US"/>
        </w:rPr>
        <w:t xml:space="preserve">“Organizational Neuroscience” </w:t>
      </w:r>
      <w:r w:rsidR="00823191">
        <w:rPr>
          <w:rFonts w:cstheme="minorHAnsi"/>
          <w:lang w:val="en-US"/>
        </w:rPr>
        <w:br/>
      </w:r>
      <w:r w:rsidRPr="008118F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>Iria Paz Gil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 xml:space="preserve">, </w:t>
      </w:r>
      <w:r w:rsidRPr="007E50D5">
        <w:rPr>
          <w:rFonts w:eastAsia="Times New Roman" w:cstheme="minorHAnsi"/>
          <w:bCs/>
          <w:lang w:val="en-US" w:eastAsia="pl-PL"/>
        </w:rPr>
        <w:t>Universidad Rey Juan Carlos, Campus de Madrid-Vicálvaro</w:t>
      </w:r>
      <w:r>
        <w:rPr>
          <w:rFonts w:eastAsia="Times New Roman" w:cstheme="minorHAnsi"/>
          <w:bCs/>
          <w:lang w:val="en-US" w:eastAsia="pl-PL"/>
        </w:rPr>
        <w:t xml:space="preserve">, </w:t>
      </w:r>
      <w:r w:rsidRPr="007E50D5">
        <w:rPr>
          <w:rFonts w:eastAsia="Times New Roman" w:cstheme="minorHAnsi"/>
          <w:bCs/>
          <w:lang w:val="en-US" w:eastAsia="pl-PL"/>
        </w:rPr>
        <w:t xml:space="preserve">Madrid, </w:t>
      </w:r>
      <w:r>
        <w:rPr>
          <w:rFonts w:eastAsia="Times New Roman" w:cstheme="minorHAnsi"/>
          <w:bCs/>
          <w:lang w:val="en-US" w:eastAsia="pl-PL"/>
        </w:rPr>
        <w:t>Spain</w:t>
      </w:r>
    </w:p>
    <w:p w:rsidR="006B2B7E" w:rsidRPr="007E50D5" w:rsidRDefault="006B2B7E" w:rsidP="008118FF">
      <w:pPr>
        <w:pStyle w:val="NormalnyWeb"/>
        <w:numPr>
          <w:ilvl w:val="0"/>
          <w:numId w:val="2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sz w:val="22"/>
          <w:szCs w:val="22"/>
          <w:lang w:val="en-US"/>
        </w:rPr>
      </w:pPr>
      <w:r w:rsidRPr="007E50D5">
        <w:rPr>
          <w:rFonts w:asciiTheme="minorHAnsi" w:hAnsiTheme="minorHAnsi" w:cstheme="minorHAnsi"/>
          <w:sz w:val="22"/>
          <w:szCs w:val="22"/>
          <w:lang w:val="en-US"/>
        </w:rPr>
        <w:t>"Laws on business compared"</w:t>
      </w:r>
      <w:r w:rsidRPr="007E50D5">
        <w:rPr>
          <w:rStyle w:val="Pogrubienie"/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3654D8">
        <w:rPr>
          <w:rStyle w:val="Pogrubienie"/>
          <w:rFonts w:asciiTheme="minorHAnsi" w:hAnsiTheme="minorHAnsi" w:cstheme="minorHAnsi"/>
          <w:sz w:val="22"/>
          <w:szCs w:val="22"/>
          <w:lang w:val="en-US"/>
        </w:rPr>
        <w:br/>
      </w:r>
      <w:r w:rsidRPr="007E50D5">
        <w:rPr>
          <w:rStyle w:val="Pogrubienie"/>
          <w:rFonts w:asciiTheme="minorHAnsi" w:hAnsiTheme="minorHAnsi" w:cstheme="minorHAnsi"/>
          <w:sz w:val="22"/>
          <w:szCs w:val="22"/>
          <w:lang w:val="en-US"/>
        </w:rPr>
        <w:t xml:space="preserve">Alessio Reali, </w:t>
      </w:r>
      <w:r w:rsidRPr="007E50D5">
        <w:rPr>
          <w:rFonts w:asciiTheme="minorHAnsi" w:hAnsiTheme="minorHAnsi" w:cstheme="minorHAnsi"/>
          <w:sz w:val="22"/>
          <w:szCs w:val="22"/>
          <w:lang w:val="en-US"/>
        </w:rPr>
        <w:t xml:space="preserve">Scuola di Economia e Management, LIUC - Università Cattaneo, </w:t>
      </w:r>
      <w:r w:rsidRPr="007E50D5">
        <w:rPr>
          <w:rFonts w:asciiTheme="minorHAnsi" w:hAnsiTheme="minorHAnsi" w:cstheme="minorHAnsi"/>
          <w:color w:val="000000"/>
          <w:sz w:val="22"/>
          <w:szCs w:val="22"/>
          <w:lang w:val="en-US"/>
        </w:rPr>
        <w:t>Corso Matteotti 22 - 21053 Castellanza</w:t>
      </w:r>
      <w:r w:rsidR="003654D8">
        <w:rPr>
          <w:rFonts w:asciiTheme="minorHAnsi" w:hAnsiTheme="minorHAnsi" w:cstheme="minorHAnsi"/>
          <w:color w:val="000000"/>
          <w:sz w:val="22"/>
          <w:szCs w:val="22"/>
          <w:lang w:val="en-US"/>
        </w:rPr>
        <w:t>,</w:t>
      </w:r>
      <w:r w:rsidRPr="007E50D5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Ital</w:t>
      </w:r>
      <w:r w:rsidR="003654D8">
        <w:rPr>
          <w:rFonts w:asciiTheme="minorHAnsi" w:hAnsiTheme="minorHAnsi" w:cstheme="minorHAnsi"/>
          <w:color w:val="000000"/>
          <w:sz w:val="22"/>
          <w:szCs w:val="22"/>
          <w:lang w:val="en-US"/>
        </w:rPr>
        <w:t>y</w:t>
      </w:r>
    </w:p>
    <w:p w:rsidR="006B2B7E" w:rsidRPr="007E50D5" w:rsidRDefault="00F00ECF" w:rsidP="008118FF">
      <w:pPr>
        <w:pStyle w:val="NormalnyWeb"/>
        <w:numPr>
          <w:ilvl w:val="0"/>
          <w:numId w:val="2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sz w:val="22"/>
          <w:szCs w:val="22"/>
          <w:lang w:val="en-US"/>
        </w:rPr>
      </w:pPr>
      <w:r w:rsidRPr="007E50D5">
        <w:rPr>
          <w:rFonts w:asciiTheme="minorHAnsi" w:hAnsiTheme="minorHAnsi" w:cstheme="minorHAnsi"/>
          <w:sz w:val="22"/>
          <w:szCs w:val="22"/>
          <w:lang w:val="en-US"/>
        </w:rPr>
        <w:t xml:space="preserve">"Sustainable energy transition: interdisciplinary research opportunities and teaching challenges" </w:t>
      </w:r>
      <w:r w:rsidR="003654D8">
        <w:rPr>
          <w:rFonts w:asciiTheme="minorHAnsi" w:hAnsiTheme="minorHAnsi" w:cstheme="minorHAnsi"/>
          <w:sz w:val="22"/>
          <w:szCs w:val="22"/>
          <w:lang w:val="en-US"/>
        </w:rPr>
        <w:br/>
      </w:r>
      <w:r w:rsidRPr="007E50D5">
        <w:rPr>
          <w:rFonts w:asciiTheme="minorHAnsi" w:hAnsiTheme="minorHAnsi" w:cstheme="minorHAnsi"/>
          <w:b/>
          <w:sz w:val="22"/>
          <w:szCs w:val="22"/>
          <w:lang w:val="en-US"/>
        </w:rPr>
        <w:t>Barbara Glensk</w:t>
      </w:r>
      <w:r w:rsidRPr="007E50D5">
        <w:rPr>
          <w:rFonts w:asciiTheme="minorHAnsi" w:hAnsiTheme="minorHAnsi" w:cstheme="minorHAnsi"/>
          <w:sz w:val="22"/>
          <w:szCs w:val="22"/>
          <w:lang w:val="en-US"/>
        </w:rPr>
        <w:t>, Aachen University, Germany</w:t>
      </w:r>
    </w:p>
    <w:p w:rsidR="005D0CF2" w:rsidRPr="007E50D5" w:rsidRDefault="005B7988" w:rsidP="008118FF">
      <w:pPr>
        <w:pStyle w:val="Akapitzlist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lang w:val="en-US"/>
        </w:rPr>
      </w:pPr>
      <w:r w:rsidRPr="007E50D5">
        <w:rPr>
          <w:lang w:val="en-US"/>
        </w:rPr>
        <w:t>„</w:t>
      </w:r>
      <w:r w:rsidR="005D0CF2" w:rsidRPr="007E50D5">
        <w:rPr>
          <w:lang w:val="en-US"/>
        </w:rPr>
        <w:t>Cyberbullying at work: A multi-country perspective</w:t>
      </w:r>
      <w:r w:rsidRPr="007E50D5">
        <w:rPr>
          <w:lang w:val="en-US"/>
        </w:rPr>
        <w:t xml:space="preserve">” </w:t>
      </w:r>
      <w:r w:rsidR="003654D8">
        <w:rPr>
          <w:lang w:val="en-US"/>
        </w:rPr>
        <w:br/>
      </w:r>
      <w:r w:rsidRPr="007E50D5">
        <w:rPr>
          <w:b/>
          <w:lang w:val="en-US"/>
        </w:rPr>
        <w:t>Ovidiu Bordean</w:t>
      </w:r>
      <w:r w:rsidRPr="007E50D5">
        <w:rPr>
          <w:lang w:val="en-US"/>
        </w:rPr>
        <w:t>, Babes-Bolyai University of Cluj-Napoka, Romania</w:t>
      </w:r>
    </w:p>
    <w:p w:rsidR="00B75907" w:rsidRPr="00154CD8" w:rsidRDefault="00154CD8" w:rsidP="008118FF">
      <w:pPr>
        <w:pStyle w:val="Akapitzlist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lang w:val="en-US"/>
        </w:rPr>
      </w:pPr>
      <w:r w:rsidRPr="00154CD8">
        <w:rPr>
          <w:rFonts w:cstheme="minorHAnsi"/>
          <w:shd w:val="clear" w:color="auto" w:fill="FFFFFF"/>
        </w:rPr>
        <w:t>„The CEEPUS Academic Network as a generator of educational innovations”</w:t>
      </w:r>
      <w:r>
        <w:rPr>
          <w:rFonts w:cstheme="minorHAnsi"/>
          <w:shd w:val="clear" w:color="auto" w:fill="FFFFFF"/>
        </w:rPr>
        <w:t xml:space="preserve"> </w:t>
      </w:r>
      <w:r w:rsidR="003654D8">
        <w:rPr>
          <w:rFonts w:cstheme="minorHAnsi"/>
          <w:shd w:val="clear" w:color="auto" w:fill="FFFFFF"/>
        </w:rPr>
        <w:br/>
      </w:r>
      <w:r w:rsidR="00B75907" w:rsidRPr="00154CD8">
        <w:rPr>
          <w:b/>
          <w:lang w:val="en-US"/>
        </w:rPr>
        <w:t>Galia Marinova</w:t>
      </w:r>
      <w:r w:rsidR="00B75907" w:rsidRPr="00154CD8">
        <w:rPr>
          <w:lang w:val="en-US"/>
        </w:rPr>
        <w:t>,  Technical University, Sofia, Bulgaria</w:t>
      </w:r>
    </w:p>
    <w:p w:rsidR="00B75907" w:rsidRPr="007E50D5" w:rsidRDefault="007E50D5" w:rsidP="008118FF">
      <w:pPr>
        <w:pStyle w:val="Akapitzlist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lang w:val="en-US"/>
        </w:rPr>
      </w:pPr>
      <w:r w:rsidRPr="007E50D5">
        <w:rPr>
          <w:lang w:val="en-US"/>
        </w:rPr>
        <w:t>„Organization of risk management: an agency</w:t>
      </w:r>
      <w:r w:rsidR="00BF0A5E">
        <w:rPr>
          <w:lang w:val="en-US"/>
        </w:rPr>
        <w:t xml:space="preserve"> </w:t>
      </w:r>
      <w:r w:rsidRPr="007E50D5">
        <w:rPr>
          <w:lang w:val="en-US"/>
        </w:rPr>
        <w:t xml:space="preserve">theoretical case study” </w:t>
      </w:r>
      <w:r w:rsidR="003654D8">
        <w:rPr>
          <w:lang w:val="en-US"/>
        </w:rPr>
        <w:br/>
      </w:r>
      <w:r w:rsidR="00B75907" w:rsidRPr="007E50D5">
        <w:rPr>
          <w:b/>
          <w:lang w:val="en-US"/>
        </w:rPr>
        <w:t>Marta Michaelis</w:t>
      </w:r>
      <w:r w:rsidR="00B75907" w:rsidRPr="007E50D5">
        <w:rPr>
          <w:lang w:val="en-US"/>
        </w:rPr>
        <w:t>, Georg-August Universitat Gottingen, Germany</w:t>
      </w:r>
    </w:p>
    <w:p w:rsidR="00B75907" w:rsidRDefault="00B75907" w:rsidP="008118FF">
      <w:pPr>
        <w:pStyle w:val="Akapitzlist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lang w:val="en-US"/>
        </w:rPr>
      </w:pPr>
      <w:r w:rsidRPr="007E50D5">
        <w:rPr>
          <w:lang w:val="en-US"/>
        </w:rPr>
        <w:t>Outline of book on Business Organization Management, Case Studies in Research and for Education,</w:t>
      </w:r>
      <w:r w:rsidR="003654D8">
        <w:rPr>
          <w:lang w:val="en-US"/>
        </w:rPr>
        <w:br/>
      </w:r>
      <w:bookmarkStart w:id="0" w:name="_GoBack"/>
      <w:bookmarkEnd w:id="0"/>
      <w:r w:rsidRPr="007E50D5">
        <w:rPr>
          <w:b/>
          <w:lang w:val="en-US"/>
        </w:rPr>
        <w:t>Małgorzata Pańkowska</w:t>
      </w:r>
      <w:r w:rsidRPr="003654D8">
        <w:rPr>
          <w:lang w:val="en-US"/>
        </w:rPr>
        <w:t xml:space="preserve">, </w:t>
      </w:r>
      <w:r w:rsidR="003654D8" w:rsidRPr="003654D8">
        <w:rPr>
          <w:lang w:val="en-US"/>
        </w:rPr>
        <w:t>University of Economics in Katowice</w:t>
      </w:r>
    </w:p>
    <w:p w:rsidR="00B84EA5" w:rsidRPr="00B84EA5" w:rsidRDefault="00B84EA5" w:rsidP="008118FF">
      <w:pPr>
        <w:spacing w:after="0" w:line="240" w:lineRule="auto"/>
        <w:rPr>
          <w:lang w:val="en-US"/>
        </w:rPr>
      </w:pPr>
      <w:r>
        <w:rPr>
          <w:lang w:val="en-US"/>
        </w:rPr>
        <w:t xml:space="preserve">13:30 -15:00 Lunch </w:t>
      </w:r>
    </w:p>
    <w:sectPr w:rsidR="00B84EA5" w:rsidRPr="00B84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67835"/>
    <w:multiLevelType w:val="hybridMultilevel"/>
    <w:tmpl w:val="5BFA0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A6A54"/>
    <w:multiLevelType w:val="hybridMultilevel"/>
    <w:tmpl w:val="5BFA0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7E"/>
    <w:rsid w:val="000D2230"/>
    <w:rsid w:val="00154CD8"/>
    <w:rsid w:val="001A1EE3"/>
    <w:rsid w:val="003654D8"/>
    <w:rsid w:val="00441D4C"/>
    <w:rsid w:val="005B7988"/>
    <w:rsid w:val="005D0CF2"/>
    <w:rsid w:val="006B2B7E"/>
    <w:rsid w:val="007E50D5"/>
    <w:rsid w:val="008118FF"/>
    <w:rsid w:val="00823191"/>
    <w:rsid w:val="00A62506"/>
    <w:rsid w:val="00B75907"/>
    <w:rsid w:val="00B84EA5"/>
    <w:rsid w:val="00BF0A5E"/>
    <w:rsid w:val="00CD76F3"/>
    <w:rsid w:val="00F00ECF"/>
    <w:rsid w:val="00F3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C080"/>
  <w15:chartTrackingRefBased/>
  <w15:docId w15:val="{EFC336AD-B788-4D5A-A14C-CD35C4DA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654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B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B2B7E"/>
    <w:rPr>
      <w:b/>
      <w:bCs/>
    </w:rPr>
  </w:style>
  <w:style w:type="character" w:styleId="Uwydatnienie">
    <w:name w:val="Emphasis"/>
    <w:basedOn w:val="Domylnaczcionkaakapitu"/>
    <w:uiPriority w:val="20"/>
    <w:qFormat/>
    <w:rsid w:val="006B2B7E"/>
    <w:rPr>
      <w:i/>
      <w:iCs/>
    </w:rPr>
  </w:style>
  <w:style w:type="paragraph" w:styleId="Akapitzlist">
    <w:name w:val="List Paragraph"/>
    <w:basedOn w:val="Normalny"/>
    <w:uiPriority w:val="34"/>
    <w:qFormat/>
    <w:rsid w:val="001A1EE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654D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mpank</dc:creator>
  <cp:keywords/>
  <dc:description/>
  <cp:lastModifiedBy>mpank</cp:lastModifiedBy>
  <cp:revision>2</cp:revision>
  <dcterms:created xsi:type="dcterms:W3CDTF">2022-04-19T21:29:00Z</dcterms:created>
  <dcterms:modified xsi:type="dcterms:W3CDTF">2022-04-19T21:29:00Z</dcterms:modified>
</cp:coreProperties>
</file>